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5" w:rsidRDefault="000A69B0" w:rsidP="006C7B65">
      <w:pPr>
        <w:spacing w:line="7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C7B65">
        <w:rPr>
          <w:rFonts w:ascii="Times New Roman" w:eastAsiaTheme="minorEastAsia" w:hAnsi="Times New Roman"/>
          <w:b/>
          <w:sz w:val="44"/>
          <w:szCs w:val="44"/>
        </w:rPr>
        <w:t>2020</w:t>
      </w:r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年劳动节放假</w:t>
      </w:r>
      <w:proofErr w:type="gramStart"/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期间校</w:t>
      </w:r>
      <w:proofErr w:type="gramEnd"/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领导及各单位</w:t>
      </w:r>
    </w:p>
    <w:p w:rsidR="009E0543" w:rsidRPr="006C7B65" w:rsidRDefault="000A69B0" w:rsidP="006C7B65">
      <w:pPr>
        <w:spacing w:line="7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值班安排表（模板）</w:t>
      </w:r>
    </w:p>
    <w:p w:rsidR="000A69B0" w:rsidRDefault="000A69B0"/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275"/>
        <w:gridCol w:w="2127"/>
        <w:gridCol w:w="1346"/>
        <w:gridCol w:w="1961"/>
        <w:gridCol w:w="1226"/>
        <w:gridCol w:w="1916"/>
      </w:tblGrid>
      <w:tr w:rsidR="000A69B0" w:rsidRPr="006C7B65" w:rsidTr="006C7B65">
        <w:trPr>
          <w:tblHeader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0A69B0" w:rsidRPr="006C7B65" w:rsidRDefault="000A69B0" w:rsidP="006C7B6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9B0" w:rsidRPr="006C7B65" w:rsidRDefault="000A69B0" w:rsidP="006C7B6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单</w:t>
            </w:r>
            <w:r w:rsidR="00E44A3E"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</w:t>
            </w: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69B0" w:rsidRPr="006C7B65" w:rsidRDefault="000A69B0" w:rsidP="006C7B6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日</w:t>
            </w:r>
            <w:r w:rsidR="00E44A3E"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 </w:t>
            </w: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期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69B0" w:rsidRPr="006C7B65" w:rsidRDefault="000A69B0" w:rsidP="006C7B6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带班领导</w:t>
            </w:r>
          </w:p>
        </w:tc>
        <w:tc>
          <w:tcPr>
            <w:tcW w:w="1961" w:type="dxa"/>
            <w:vAlign w:val="center"/>
          </w:tcPr>
          <w:p w:rsidR="000A69B0" w:rsidRPr="006C7B65" w:rsidRDefault="000A69B0" w:rsidP="006C7B6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69B0" w:rsidRPr="006C7B65" w:rsidRDefault="000A69B0" w:rsidP="006C7B6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96DF7" w:rsidRPr="006C7B65" w:rsidRDefault="007B0EA2" w:rsidP="006C7B65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值班电话及</w:t>
            </w:r>
            <w:r w:rsidR="00796DF7" w:rsidRPr="006C7B65">
              <w:rPr>
                <w:rFonts w:ascii="仿宋_GB2312" w:eastAsia="仿宋_GB2312" w:hAnsi="宋体" w:hint="eastAsia"/>
                <w:b/>
                <w:bCs/>
                <w:szCs w:val="21"/>
              </w:rPr>
              <w:t>手机</w:t>
            </w:r>
          </w:p>
        </w:tc>
      </w:tr>
      <w:tr w:rsidR="003F52FD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仿宋_GB2312" w:eastAsia="仿宋_GB2312" w:hAnsi="宋体" w:hint="eastAsia"/>
                <w:szCs w:val="21"/>
              </w:rPr>
              <w:t>校党政领导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F52FD" w:rsidRPr="006C7B65" w:rsidRDefault="003F52FD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52FD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F52FD" w:rsidRPr="006C7B65" w:rsidRDefault="003F52FD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52FD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F52FD" w:rsidRPr="006C7B65" w:rsidRDefault="003F52FD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52FD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F52FD" w:rsidRPr="006C7B65" w:rsidRDefault="003F52FD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52FD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F52FD" w:rsidRPr="006C7B65" w:rsidRDefault="003F52FD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F52FD" w:rsidRPr="006C7B65" w:rsidRDefault="003F52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仿宋_GB2312" w:eastAsia="仿宋_GB2312" w:hAnsi="宋体" w:hint="eastAsia"/>
                <w:szCs w:val="21"/>
              </w:rPr>
              <w:t>党委办公室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B0EA2" w:rsidRPr="006C7B65" w:rsidRDefault="00322F77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85282216</w:t>
            </w:r>
            <w:r w:rsidR="007B0EA2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22F77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85282216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22F77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85282216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22F77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85282216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22F77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85282216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trHeight w:val="185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校长办公室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E02CFA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trHeight w:val="185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E02CFA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trHeight w:val="185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E02CFA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trHeight w:val="185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E02CFA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trHeight w:val="185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E02CFA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0E14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党委组织部</w:t>
            </w:r>
          </w:p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机关党委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Times New Roman" w:eastAsia="仿宋_GB2312" w:hAnsi="Times New Roman"/>
                <w:b w:val="0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/>
                <w:b w:val="0"/>
                <w:szCs w:val="21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仿宋_GB2312" w:eastAsia="仿宋_GB2312" w:hAnsi="宋体" w:hint="eastAsia"/>
                <w:szCs w:val="21"/>
              </w:rPr>
              <w:t>纪委</w:t>
            </w:r>
            <w:r w:rsidR="00732264" w:rsidRPr="006C7B65">
              <w:rPr>
                <w:rFonts w:ascii="仿宋_GB2312" w:eastAsia="仿宋_GB2312" w:hAnsi="宋体" w:hint="eastAsia"/>
                <w:szCs w:val="21"/>
              </w:rPr>
              <w:t>办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、监察处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Times New Roman" w:eastAsia="仿宋_GB2312" w:hAnsi="Times New Roman"/>
                <w:b w:val="0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/>
                <w:b w:val="0"/>
                <w:szCs w:val="21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0E14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党委宣传部</w:t>
            </w:r>
          </w:p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统战部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Times New Roman" w:eastAsia="仿宋_GB2312" w:hAnsi="Times New Roman"/>
                <w:b w:val="0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/>
                <w:b w:val="0"/>
                <w:szCs w:val="21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学生工作部（处）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B23726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85280082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B23726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85280082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B23726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85280082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B23726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85280082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  <w:bookmarkStart w:id="0" w:name="_GoBack"/>
        <w:bookmarkEnd w:id="0"/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B23726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85280082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Times New Roman" w:eastAsia="仿宋_GB2312" w:hAnsi="Times New Roman"/>
                <w:b w:val="0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/>
                <w:b w:val="0"/>
                <w:szCs w:val="21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0E14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保卫部（处）</w:t>
            </w:r>
          </w:p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武装部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D03257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85280110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D03257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85280110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D03257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85280110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D03257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85280110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D03257" w:rsidP="006C7B65">
            <w:pPr>
              <w:jc w:val="center"/>
              <w:rPr>
                <w:rFonts w:ascii="仿宋_GB2312" w:eastAsia="仿宋_GB2312" w:hAnsi="宋体" w:cs="宋体"/>
                <w:b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85280110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人事处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832F1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85280042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832F1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85280042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832F1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85280042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832F1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85280042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832F1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85280042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教务处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/>
                <w:b w:val="0"/>
                <w:szCs w:val="21"/>
              </w:rPr>
              <w:t>11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研究生院</w:t>
            </w:r>
            <w:r w:rsidR="00062D30"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（部）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062D3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85280065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062D3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85280065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062D3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85280065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062D3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85280065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062D30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85280065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招生就业处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trHeight w:val="287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科学技术处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trHeight w:val="210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trHeight w:val="31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人文社会科学处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after="15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50E14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发展规划处</w:t>
            </w:r>
          </w:p>
          <w:p w:rsidR="003639F1" w:rsidRPr="006C7B65" w:rsidRDefault="003639F1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lastRenderedPageBreak/>
              <w:t>（高教研究所）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lastRenderedPageBreak/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/>
                <w:b w:val="0"/>
                <w:szCs w:val="21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财务处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资产管理处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/>
                <w:b w:val="0"/>
                <w:szCs w:val="21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tabs>
                <w:tab w:val="left" w:pos="1908"/>
              </w:tabs>
              <w:jc w:val="center"/>
              <w:rPr>
                <w:rStyle w:val="a6"/>
                <w:rFonts w:ascii="仿宋_GB2312" w:eastAsia="仿宋_GB2312" w:hAnsi="宋体"/>
                <w:b w:val="0"/>
                <w:szCs w:val="21"/>
              </w:rPr>
            </w:pPr>
            <w:r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后勤处</w:t>
            </w:r>
            <w:r w:rsidR="007613D1" w:rsidRPr="006C7B65">
              <w:rPr>
                <w:rStyle w:val="a6"/>
                <w:rFonts w:ascii="仿宋_GB2312" w:eastAsia="仿宋_GB2312" w:hAnsi="宋体" w:hint="eastAsia"/>
                <w:b w:val="0"/>
                <w:szCs w:val="21"/>
              </w:rPr>
              <w:t>（基建办）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062D30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</w:t>
            </w:r>
            <w:r w:rsidR="007B0EA2" w:rsidRPr="006C7B65">
              <w:rPr>
                <w:rFonts w:ascii="Times New Roman" w:eastAsia="仿宋_GB2312" w:hAnsi="Times New Roman"/>
                <w:color w:val="000000"/>
                <w:szCs w:val="21"/>
              </w:rPr>
              <w:t>0111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7B0EA2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7B0EA2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7B0EA2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7B0EA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color w:val="000000"/>
                <w:szCs w:val="21"/>
              </w:rPr>
              <w:t>85280111</w:t>
            </w:r>
            <w:r w:rsidR="006C7B65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审计处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3639F1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639F1" w:rsidRPr="006C7B65" w:rsidRDefault="003639F1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639F1" w:rsidRPr="006C7B65" w:rsidRDefault="003639F1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国际交流处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离退休工作处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918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农学院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lastRenderedPageBreak/>
              <w:t>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林学与风景园林学院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园艺学院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兽医学院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动物科学学院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资源环境学院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海洋学院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生命科学学院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工程学院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食品学院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水利与土木工程学院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材料与能源学院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数学与信息学院</w:t>
            </w:r>
            <w:r w:rsidR="00F77DD3"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、软件学院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trHeight w:val="431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电子工程学院</w:t>
            </w:r>
            <w:r w:rsidR="00591486"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、人工智能学院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经济管理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公共管理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人文与法学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外国语学院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艺术学院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马克思主义学院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lang w:bidi="en-US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1314"/>
              </w:tabs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体育教学</w:t>
            </w:r>
          </w:p>
          <w:p w:rsidR="00E56ED4" w:rsidRPr="006C7B65" w:rsidRDefault="00E56ED4" w:rsidP="006C7B65">
            <w:pPr>
              <w:pStyle w:val="a7"/>
              <w:tabs>
                <w:tab w:val="left" w:pos="1314"/>
              </w:tabs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研究部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trHeight w:val="469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继续教育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国际教育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151CFD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85280037</w:t>
            </w:r>
            <w:r w:rsidR="00EE17C9" w:rsidRPr="006C7B65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9B4BC1">
              <w:rPr>
                <w:rFonts w:ascii="Times New Roman" w:eastAsia="仿宋_GB2312" w:hAnsi="Times New Roman"/>
                <w:szCs w:val="21"/>
              </w:rPr>
              <w:t>85280037</w:t>
            </w:r>
            <w:r w:rsidRPr="009B4BC1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9B4BC1">
              <w:rPr>
                <w:rFonts w:ascii="Times New Roman" w:eastAsia="仿宋_GB2312" w:hAnsi="Times New Roman"/>
                <w:szCs w:val="21"/>
              </w:rPr>
              <w:t>85280037</w:t>
            </w:r>
            <w:r w:rsidRPr="009B4BC1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9B4BC1">
              <w:rPr>
                <w:rFonts w:ascii="Times New Roman" w:eastAsia="仿宋_GB2312" w:hAnsi="Times New Roman"/>
                <w:szCs w:val="21"/>
              </w:rPr>
              <w:t>85280037</w:t>
            </w:r>
            <w:r w:rsidRPr="009B4BC1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9B4BC1">
              <w:rPr>
                <w:rFonts w:ascii="Times New Roman" w:eastAsia="仿宋_GB2312" w:hAnsi="Times New Roman"/>
                <w:szCs w:val="21"/>
              </w:rPr>
              <w:t>85280037</w:t>
            </w:r>
            <w:r w:rsidRPr="009B4BC1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创新创业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学院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bookmarkStart w:id="1" w:name="_Hlk36203093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bookmarkEnd w:id="1"/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B7F5A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社会服务办</w:t>
            </w: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lastRenderedPageBreak/>
              <w:t>公室（</w:t>
            </w:r>
            <w:r w:rsidR="00E56ED4"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新农村发展研究院</w:t>
            </w: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lastRenderedPageBreak/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重点实验室建设办公室</w:t>
            </w:r>
            <w:r w:rsidR="00EB7F5A"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（省实验室筹建办）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试验中心</w:t>
            </w:r>
            <w:r w:rsidR="00EB3C74"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（农事训练中心）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测试中心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5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现代教育技术中心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5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公共基础课实验教学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5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工程基础教学与训练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5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2892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采购招标</w:t>
            </w:r>
          </w:p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lastRenderedPageBreak/>
              <w:t>5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图书馆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5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档案馆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5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华南农业博物馆筹建办公室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5</w:t>
            </w:r>
            <w:r w:rsidR="00122892"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学报编辑部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5</w:t>
            </w:r>
            <w:r w:rsidR="00122892"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校工会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122892" w:rsidP="006C7B65">
            <w:pPr>
              <w:pStyle w:val="a7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校团委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1080"/>
              </w:tabs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</w:t>
            </w:r>
            <w:r w:rsidR="00122892"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sz w:val="21"/>
                <w:szCs w:val="21"/>
              </w:rPr>
              <w:t>校友会（教育发展基金会）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6</w:t>
            </w:r>
            <w:r w:rsidR="00122892"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广东华农大资产经营有限公司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C7B65">
              <w:rPr>
                <w:rFonts w:ascii="Times New Roman" w:eastAsia="仿宋_GB2312" w:hAnsi="Times New Roman"/>
                <w:bCs/>
                <w:kern w:val="0"/>
                <w:szCs w:val="21"/>
              </w:rPr>
              <w:t>6</w:t>
            </w:r>
            <w:r w:rsidR="00122892" w:rsidRPr="006C7B65">
              <w:rPr>
                <w:rFonts w:ascii="Times New Roman" w:eastAsia="仿宋_GB2312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校医院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F916C5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85280120</w:t>
            </w:r>
            <w:r w:rsidR="00EE17C9" w:rsidRPr="009B4BC1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80473F">
              <w:rPr>
                <w:rFonts w:ascii="Times New Roman" w:eastAsia="仿宋_GB2312" w:hAnsi="Times New Roman"/>
                <w:szCs w:val="21"/>
              </w:rPr>
              <w:t>85280120</w:t>
            </w:r>
            <w:r w:rsidRPr="0080473F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80473F">
              <w:rPr>
                <w:rFonts w:ascii="Times New Roman" w:eastAsia="仿宋_GB2312" w:hAnsi="Times New Roman"/>
                <w:szCs w:val="21"/>
              </w:rPr>
              <w:t>85280120</w:t>
            </w:r>
            <w:r w:rsidRPr="0080473F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80473F">
              <w:rPr>
                <w:rFonts w:ascii="Times New Roman" w:eastAsia="仿宋_GB2312" w:hAnsi="Times New Roman"/>
                <w:szCs w:val="21"/>
              </w:rPr>
              <w:t>85280120</w:t>
            </w:r>
            <w:r w:rsidRPr="0080473F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E17C9" w:rsidRPr="006C7B65" w:rsidTr="00EE17C9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17C9" w:rsidRPr="006C7B65" w:rsidRDefault="00EE17C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E17C9" w:rsidRPr="006C7B65" w:rsidRDefault="00EE17C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17C9" w:rsidRDefault="00EE17C9" w:rsidP="00EE17C9">
            <w:pPr>
              <w:jc w:val="center"/>
            </w:pPr>
            <w:r w:rsidRPr="0080473F">
              <w:rPr>
                <w:rFonts w:ascii="Times New Roman" w:eastAsia="仿宋_GB2312" w:hAnsi="Times New Roman"/>
                <w:szCs w:val="21"/>
              </w:rPr>
              <w:t>85280120</w:t>
            </w:r>
            <w:r w:rsidRPr="0080473F">
              <w:rPr>
                <w:rFonts w:ascii="仿宋_GB2312" w:eastAsia="仿宋_GB2312" w:hAnsi="宋体" w:hint="eastAsia"/>
                <w:szCs w:val="21"/>
              </w:rPr>
              <w:t>及手机</w:t>
            </w: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</w:t>
            </w:r>
            <w:r w:rsidR="00122892"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C7B6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附属小学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</w:t>
            </w:r>
            <w:r w:rsidR="00122892"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幼儿园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</w:t>
            </w:r>
            <w:r w:rsidR="00122892"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亚热带农业生物资源保护与利用国家重点实验室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</w:t>
            </w:r>
            <w:r w:rsidR="00122892"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国家植物航天育种工程技术研究中心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56E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6ED4" w:rsidRPr="006C7B65" w:rsidRDefault="00E56E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56ED4" w:rsidRPr="006C7B65" w:rsidRDefault="00E56E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9A18A9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国家生猪种业工程技术研究中心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9A18A9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人兽共患病</w:t>
            </w:r>
            <w:proofErr w:type="gramStart"/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防控制剂国家</w:t>
            </w:r>
            <w:proofErr w:type="gramEnd"/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地方联合工程实验室（广东）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9A18A9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18A9" w:rsidRPr="006C7B65" w:rsidRDefault="009A18A9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9A18A9" w:rsidRPr="006C7B65" w:rsidRDefault="009A18A9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69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畜禽育种国家地方联合工程研究中</w:t>
            </w: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lastRenderedPageBreak/>
              <w:t>心（广东）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lastRenderedPageBreak/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70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国家兽医微生物耐药性风险评估实验室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859D4" w:rsidRPr="006C7B65" w:rsidRDefault="00152CC2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农业农村部畜禽产品质量监督检验测试中心</w:t>
            </w:r>
            <w:r w:rsidR="00152CC2"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（广州）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859D4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59D4" w:rsidRPr="006C7B65" w:rsidRDefault="00B859D4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859D4" w:rsidRPr="006C7B65" w:rsidRDefault="00B859D4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72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畜禽产品精准加工与安全控制技术国家地方联合工程研究中心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73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农业农村部植物新品种测试（广州）分中心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农业农村部植物及植物用微生物环境安全监督检验测试中心（广州）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52CC2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52CC2" w:rsidRPr="006C7B65" w:rsidTr="006C7B65">
        <w:trPr>
          <w:trHeight w:val="383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CC2" w:rsidRPr="006C7B65" w:rsidRDefault="00152CC2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152CC2" w:rsidRPr="006C7B65" w:rsidRDefault="00152CC2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trHeight w:val="383"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Times New Roman" w:eastAsia="仿宋_GB2312" w:hAnsi="Times New Roman" w:cs="Times New Roman"/>
                <w:b w:val="0"/>
                <w:sz w:val="21"/>
                <w:szCs w:val="21"/>
              </w:rPr>
              <w:t>75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  <w:r w:rsidRPr="006C7B65">
              <w:rPr>
                <w:rStyle w:val="a6"/>
                <w:rFonts w:ascii="仿宋_GB2312" w:eastAsia="仿宋_GB2312" w:hint="eastAsia"/>
                <w:b w:val="0"/>
                <w:sz w:val="21"/>
                <w:szCs w:val="21"/>
              </w:rPr>
              <w:t>国家精准农业航空施药技术国际联合研究中心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trHeight w:val="383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trHeight w:val="383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trHeight w:val="383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trHeight w:val="383"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76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广东农村政策研究中心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77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群体微生物研究中心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Style w:val="a6"/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Times New Roman" w:eastAsia="仿宋_GB2312" w:hAnsi="Times New Roman" w:cs="Times New Roman"/>
                <w:bCs/>
                <w:sz w:val="21"/>
                <w:szCs w:val="21"/>
              </w:rPr>
              <w:t>78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 w:rsidRPr="006C7B65">
              <w:rPr>
                <w:rFonts w:ascii="仿宋_GB2312" w:eastAsia="仿宋_GB2312" w:hint="eastAsia"/>
                <w:bCs/>
                <w:sz w:val="21"/>
                <w:szCs w:val="21"/>
              </w:rPr>
              <w:t>国家农业制度与发展研究院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1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日（星期五）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2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日（星期六）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3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日（星期日）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4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日（星期一）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53118" w:rsidRPr="006C7B65" w:rsidTr="006C7B65">
        <w:trPr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3118" w:rsidRPr="006C7B65" w:rsidRDefault="00A53118" w:rsidP="006C7B65">
            <w:pPr>
              <w:pStyle w:val="a7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月</w:t>
            </w:r>
            <w:r w:rsidRPr="006C7B65">
              <w:rPr>
                <w:rFonts w:ascii="Times New Roman" w:eastAsia="仿宋_GB2312" w:hAnsi="Times New Roman"/>
                <w:szCs w:val="21"/>
              </w:rPr>
              <w:t>5</w:t>
            </w:r>
            <w:r w:rsidRPr="006C7B65">
              <w:rPr>
                <w:rFonts w:ascii="仿宋_GB2312" w:eastAsia="仿宋_GB2312" w:hAnsi="宋体" w:hint="eastAsia"/>
                <w:szCs w:val="21"/>
              </w:rPr>
              <w:t>日（星期二）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A53118" w:rsidRPr="006C7B65" w:rsidRDefault="00A53118" w:rsidP="006C7B6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0A69B0" w:rsidRPr="000A69B0" w:rsidRDefault="000A69B0"/>
    <w:sectPr w:rsidR="000A69B0" w:rsidRPr="000A69B0" w:rsidSect="006C7B65">
      <w:footerReference w:type="default" r:id="rId7"/>
      <w:pgSz w:w="11906" w:h="16838"/>
      <w:pgMar w:top="2098" w:right="1418" w:bottom="1418" w:left="164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03" w:rsidRDefault="002B0603" w:rsidP="000A69B0">
      <w:r>
        <w:separator/>
      </w:r>
    </w:p>
  </w:endnote>
  <w:endnote w:type="continuationSeparator" w:id="0">
    <w:p w:rsidR="002B0603" w:rsidRDefault="002B0603" w:rsidP="000A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31568"/>
      <w:docPartObj>
        <w:docPartGallery w:val="Page Numbers (Bottom of Page)"/>
        <w:docPartUnique/>
      </w:docPartObj>
    </w:sdtPr>
    <w:sdtEndPr/>
    <w:sdtContent>
      <w:p w:rsidR="00750E14" w:rsidRDefault="00750E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613" w:rsidRPr="00FE2613">
          <w:rPr>
            <w:noProof/>
            <w:lang w:val="zh-CN"/>
          </w:rPr>
          <w:t>11</w:t>
        </w:r>
        <w:r>
          <w:fldChar w:fldCharType="end"/>
        </w:r>
      </w:p>
    </w:sdtContent>
  </w:sdt>
  <w:p w:rsidR="00750E14" w:rsidRDefault="00750E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03" w:rsidRDefault="002B0603" w:rsidP="000A69B0">
      <w:r>
        <w:separator/>
      </w:r>
    </w:p>
  </w:footnote>
  <w:footnote w:type="continuationSeparator" w:id="0">
    <w:p w:rsidR="002B0603" w:rsidRDefault="002B0603" w:rsidP="000A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3"/>
    <w:rsid w:val="00010FBB"/>
    <w:rsid w:val="00062D30"/>
    <w:rsid w:val="000A69B0"/>
    <w:rsid w:val="000A7357"/>
    <w:rsid w:val="000D6F1D"/>
    <w:rsid w:val="00122892"/>
    <w:rsid w:val="00151CFD"/>
    <w:rsid w:val="00152CC2"/>
    <w:rsid w:val="00232F5E"/>
    <w:rsid w:val="00266C8D"/>
    <w:rsid w:val="002A040C"/>
    <w:rsid w:val="002B0603"/>
    <w:rsid w:val="002F167F"/>
    <w:rsid w:val="00322F77"/>
    <w:rsid w:val="003370D5"/>
    <w:rsid w:val="003639F1"/>
    <w:rsid w:val="003F52FD"/>
    <w:rsid w:val="00445577"/>
    <w:rsid w:val="00591486"/>
    <w:rsid w:val="00661DB9"/>
    <w:rsid w:val="00663D3F"/>
    <w:rsid w:val="00685451"/>
    <w:rsid w:val="006C7B65"/>
    <w:rsid w:val="006F4733"/>
    <w:rsid w:val="00732264"/>
    <w:rsid w:val="00750E14"/>
    <w:rsid w:val="007613D1"/>
    <w:rsid w:val="0076662D"/>
    <w:rsid w:val="00796DF7"/>
    <w:rsid w:val="007B0EA2"/>
    <w:rsid w:val="00832F10"/>
    <w:rsid w:val="00841521"/>
    <w:rsid w:val="009A18A9"/>
    <w:rsid w:val="009E0543"/>
    <w:rsid w:val="00A53118"/>
    <w:rsid w:val="00A533CB"/>
    <w:rsid w:val="00B23726"/>
    <w:rsid w:val="00B34D21"/>
    <w:rsid w:val="00B859D4"/>
    <w:rsid w:val="00C0086A"/>
    <w:rsid w:val="00C14313"/>
    <w:rsid w:val="00C8328C"/>
    <w:rsid w:val="00D03257"/>
    <w:rsid w:val="00E02CFA"/>
    <w:rsid w:val="00E44A3E"/>
    <w:rsid w:val="00E47FC3"/>
    <w:rsid w:val="00E56ED4"/>
    <w:rsid w:val="00EB3C74"/>
    <w:rsid w:val="00EB7F5A"/>
    <w:rsid w:val="00ED222F"/>
    <w:rsid w:val="00EE17C9"/>
    <w:rsid w:val="00F21CAD"/>
    <w:rsid w:val="00F77DD3"/>
    <w:rsid w:val="00F8223C"/>
    <w:rsid w:val="00F916C5"/>
    <w:rsid w:val="00FC498D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B0"/>
    <w:rPr>
      <w:sz w:val="18"/>
      <w:szCs w:val="18"/>
    </w:rPr>
  </w:style>
  <w:style w:type="table" w:styleId="a5">
    <w:name w:val="Table Grid"/>
    <w:basedOn w:val="a1"/>
    <w:uiPriority w:val="59"/>
    <w:rsid w:val="000A69B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A69B0"/>
    <w:rPr>
      <w:b/>
      <w:bCs/>
    </w:rPr>
  </w:style>
  <w:style w:type="paragraph" w:styleId="a7">
    <w:name w:val="Normal (Web)"/>
    <w:basedOn w:val="a"/>
    <w:uiPriority w:val="99"/>
    <w:unhideWhenUsed/>
    <w:rsid w:val="000A6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B0EA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0EA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B0"/>
    <w:rPr>
      <w:sz w:val="18"/>
      <w:szCs w:val="18"/>
    </w:rPr>
  </w:style>
  <w:style w:type="table" w:styleId="a5">
    <w:name w:val="Table Grid"/>
    <w:basedOn w:val="a1"/>
    <w:uiPriority w:val="59"/>
    <w:rsid w:val="000A69B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A69B0"/>
    <w:rPr>
      <w:b/>
      <w:bCs/>
    </w:rPr>
  </w:style>
  <w:style w:type="paragraph" w:styleId="a7">
    <w:name w:val="Normal (Web)"/>
    <w:basedOn w:val="a"/>
    <w:uiPriority w:val="99"/>
    <w:unhideWhenUsed/>
    <w:rsid w:val="000A6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B0EA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0E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梁柏</dc:creator>
  <cp:keywords/>
  <dc:description/>
  <cp:lastModifiedBy>秘书科发文岗（蔡奕璇）</cp:lastModifiedBy>
  <cp:revision>4</cp:revision>
  <dcterms:created xsi:type="dcterms:W3CDTF">2020-04-17T09:22:00Z</dcterms:created>
  <dcterms:modified xsi:type="dcterms:W3CDTF">2020-04-19T12:25:00Z</dcterms:modified>
</cp:coreProperties>
</file>